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D3383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885"/>
        <w:jc w:val="center"/>
        <w:rPr>
          <w:rFonts w:ascii="Microsoft Yahei" w:hAnsi="Microsoft Yahei"/>
          <w:color w:val="333333"/>
        </w:rPr>
      </w:pPr>
      <w:r>
        <w:rPr>
          <w:rFonts w:ascii="方正小标宋简体" w:eastAsia="方正小标宋简体" w:hAnsi="Microsoft Yahei" w:hint="eastAsia"/>
          <w:color w:val="333333"/>
          <w:sz w:val="44"/>
          <w:szCs w:val="44"/>
        </w:rPr>
        <w:t>连岛街道解决企业工资拖欠问题部门联席会议组成人员名单</w:t>
      </w:r>
    </w:p>
    <w:p w14:paraId="131E129E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 </w:t>
      </w:r>
    </w:p>
    <w:p w14:paraId="03BCEBB4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召集人：程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勇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连岛街道党工委书记</w:t>
      </w:r>
    </w:p>
    <w:p w14:paraId="01AB03A1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李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慧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连岛街道党工委副书记、办事处主任</w:t>
      </w:r>
    </w:p>
    <w:p w14:paraId="18B6E38D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成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员：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姜红军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连岛街道人力资源和社会保障服务中心</w:t>
      </w:r>
    </w:p>
    <w:p w14:paraId="3B444435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3525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主任</w:t>
      </w:r>
    </w:p>
    <w:p w14:paraId="44F987A3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蒋海玲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连岛街道工会副主席</w:t>
      </w:r>
    </w:p>
    <w:p w14:paraId="33D53EA6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顾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东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连岛街道经济发展中心主任</w:t>
      </w:r>
    </w:p>
    <w:p w14:paraId="16D13642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杨雪波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连岛街道财政所所长</w:t>
      </w:r>
    </w:p>
    <w:p w14:paraId="731B2E2E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r>
        <w:rPr>
          <w:rFonts w:ascii="仿宋_GB2312" w:eastAsia="仿宋_GB2312" w:hAnsi="Microsoft Yahei" w:hint="eastAsia"/>
          <w:color w:val="333333"/>
          <w:sz w:val="32"/>
          <w:szCs w:val="32"/>
        </w:rPr>
        <w:t>朱士勇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连岛街道综</w:t>
      </w:r>
      <w:proofErr w:type="gramStart"/>
      <w:r>
        <w:rPr>
          <w:rFonts w:ascii="仿宋_GB2312" w:eastAsia="仿宋_GB2312" w:hAnsi="Microsoft Yahei" w:hint="eastAsia"/>
          <w:color w:val="333333"/>
          <w:sz w:val="32"/>
          <w:szCs w:val="32"/>
        </w:rPr>
        <w:t>治办综治</w:t>
      </w:r>
      <w:proofErr w:type="gramEnd"/>
      <w:r>
        <w:rPr>
          <w:rFonts w:ascii="仿宋_GB2312" w:eastAsia="仿宋_GB2312" w:hAnsi="Microsoft Yahei" w:hint="eastAsia"/>
          <w:color w:val="333333"/>
          <w:sz w:val="32"/>
          <w:szCs w:val="32"/>
        </w:rPr>
        <w:t>专干</w:t>
      </w:r>
    </w:p>
    <w:p w14:paraId="74C7A15B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proofErr w:type="gramStart"/>
      <w:r>
        <w:rPr>
          <w:rFonts w:ascii="仿宋_GB2312" w:eastAsia="仿宋_GB2312" w:hAnsi="Microsoft Yahei" w:hint="eastAsia"/>
          <w:color w:val="333333"/>
          <w:sz w:val="32"/>
          <w:szCs w:val="32"/>
        </w:rPr>
        <w:t>武传洋</w:t>
      </w:r>
      <w:proofErr w:type="gramEnd"/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连岛街道安监所所长</w:t>
      </w:r>
    </w:p>
    <w:p w14:paraId="298609A2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proofErr w:type="gramStart"/>
      <w:r>
        <w:rPr>
          <w:rFonts w:ascii="仿宋_GB2312" w:eastAsia="仿宋_GB2312" w:hAnsi="Microsoft Yahei" w:hint="eastAsia"/>
          <w:color w:val="333333"/>
          <w:sz w:val="32"/>
          <w:szCs w:val="32"/>
        </w:rPr>
        <w:t>梁登新</w:t>
      </w:r>
      <w:proofErr w:type="gramEnd"/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连岛街道司法所所长</w:t>
      </w:r>
    </w:p>
    <w:p w14:paraId="162C6325" w14:textId="77777777" w:rsidR="000A5A6F" w:rsidRDefault="000A5A6F" w:rsidP="000A5A6F">
      <w:pPr>
        <w:pStyle w:val="a3"/>
        <w:shd w:val="clear" w:color="auto" w:fill="FFFFFF"/>
        <w:spacing w:before="0" w:beforeAutospacing="0" w:after="0" w:afterAutospacing="0" w:line="555" w:lineRule="atLeast"/>
        <w:ind w:firstLine="1920"/>
        <w:jc w:val="both"/>
        <w:rPr>
          <w:rFonts w:ascii="Microsoft Yahei" w:hAnsi="Microsoft Yahei"/>
          <w:color w:val="333333"/>
        </w:rPr>
      </w:pPr>
      <w:proofErr w:type="gramStart"/>
      <w:r>
        <w:rPr>
          <w:rFonts w:ascii="仿宋_GB2312" w:eastAsia="仿宋_GB2312" w:hAnsi="Microsoft Yahei" w:hint="eastAsia"/>
          <w:color w:val="333333"/>
          <w:sz w:val="32"/>
          <w:szCs w:val="32"/>
        </w:rPr>
        <w:t>杨久宽</w:t>
      </w:r>
      <w:proofErr w:type="gramEnd"/>
      <w:r>
        <w:rPr>
          <w:rFonts w:ascii="仿宋_GB2312" w:eastAsia="仿宋_GB2312" w:hAnsi="Microsoft Yahei" w:hint="eastAsia"/>
          <w:color w:val="333333"/>
          <w:sz w:val="32"/>
          <w:szCs w:val="32"/>
        </w:rPr>
        <w:t>    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连岛街道城镇建设服务中心主任</w:t>
      </w:r>
    </w:p>
    <w:p w14:paraId="68BEA987" w14:textId="77777777" w:rsidR="00C80208" w:rsidRPr="000A5A6F" w:rsidRDefault="00C80208">
      <w:bookmarkStart w:id="0" w:name="_GoBack"/>
      <w:bookmarkEnd w:id="0"/>
    </w:p>
    <w:sectPr w:rsidR="00C80208" w:rsidRPr="000A5A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AFA"/>
    <w:rsid w:val="000A5A6F"/>
    <w:rsid w:val="00797AFA"/>
    <w:rsid w:val="00C8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D4535C-BAB7-4104-9EF7-5A6170F2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5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8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2019-10-11T03:48:00Z</dcterms:created>
  <dcterms:modified xsi:type="dcterms:W3CDTF">2019-10-11T03:49:00Z</dcterms:modified>
</cp:coreProperties>
</file>